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B503" w14:textId="77777777" w:rsidR="00FD6565" w:rsidRDefault="00FD6565" w:rsidP="00FD6565"/>
    <w:p w14:paraId="3A3544C7" w14:textId="4753A917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>Dear Parents</w:t>
      </w:r>
    </w:p>
    <w:p w14:paraId="289C4C21" w14:textId="77777777" w:rsidR="00FD6565" w:rsidRPr="00FD6565" w:rsidRDefault="00FD6565" w:rsidP="00FD6565">
      <w:pPr>
        <w:jc w:val="center"/>
        <w:rPr>
          <w:b/>
          <w:bCs/>
          <w:sz w:val="28"/>
          <w:szCs w:val="28"/>
        </w:rPr>
      </w:pPr>
      <w:r w:rsidRPr="00FD6565">
        <w:rPr>
          <w:b/>
          <w:bCs/>
          <w:sz w:val="28"/>
          <w:szCs w:val="28"/>
        </w:rPr>
        <w:t>Harvest Festival 2020</w:t>
      </w:r>
    </w:p>
    <w:p w14:paraId="0F214C8F" w14:textId="77777777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>Our Harvest Festival will be slightly different this year. As in previous years, pupils from each class will prepare a seasonal presentation in their classes / bubbles. These performances will be put together to create a Fulfen Key Stage Harvest Festival video that will available to view on the school website for a limited time from the end of this half-term.</w:t>
      </w:r>
    </w:p>
    <w:p w14:paraId="0B82B0C4" w14:textId="7740CEB3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>In order for this to be possible, please indicate your consent for your child to be filmed as part of the Harvest Festival Celebration on the permission slip below.</w:t>
      </w:r>
      <w:r w:rsidR="007F6B47">
        <w:rPr>
          <w:sz w:val="24"/>
          <w:szCs w:val="24"/>
        </w:rPr>
        <w:t xml:space="preserve"> Please return this to the teacher by Friday 16</w:t>
      </w:r>
      <w:r w:rsidR="007F6B47" w:rsidRPr="007F6B47">
        <w:rPr>
          <w:sz w:val="24"/>
          <w:szCs w:val="24"/>
          <w:vertAlign w:val="superscript"/>
        </w:rPr>
        <w:t>th</w:t>
      </w:r>
      <w:r w:rsidR="007F6B47">
        <w:rPr>
          <w:sz w:val="24"/>
          <w:szCs w:val="24"/>
        </w:rPr>
        <w:t xml:space="preserve"> October.</w:t>
      </w:r>
    </w:p>
    <w:p w14:paraId="2FC40620" w14:textId="2B488612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 xml:space="preserve">If we do not have permission, your child </w:t>
      </w:r>
      <w:r w:rsidR="007F6B47" w:rsidRPr="007F6B47">
        <w:rPr>
          <w:sz w:val="24"/>
          <w:szCs w:val="24"/>
        </w:rPr>
        <w:t xml:space="preserve">will </w:t>
      </w:r>
      <w:r w:rsidRPr="007F6B47">
        <w:rPr>
          <w:sz w:val="24"/>
          <w:szCs w:val="24"/>
        </w:rPr>
        <w:t>be unable to take part in the Harvest Festival video.</w:t>
      </w:r>
    </w:p>
    <w:p w14:paraId="432E2476" w14:textId="7FD13BBD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 xml:space="preserve">This year’s Harvest Appeal will be going ahead as usual and donations collected will be given to the </w:t>
      </w:r>
      <w:proofErr w:type="spellStart"/>
      <w:r w:rsidR="007F6B47">
        <w:rPr>
          <w:sz w:val="24"/>
          <w:szCs w:val="24"/>
        </w:rPr>
        <w:t>Burntwood</w:t>
      </w:r>
      <w:proofErr w:type="spellEnd"/>
      <w:r w:rsidRPr="007F6B47">
        <w:rPr>
          <w:sz w:val="24"/>
          <w:szCs w:val="24"/>
        </w:rPr>
        <w:t xml:space="preserve"> Food Bank. </w:t>
      </w:r>
      <w:r w:rsidR="007F6B47">
        <w:rPr>
          <w:sz w:val="24"/>
          <w:szCs w:val="24"/>
        </w:rPr>
        <w:t>We will gladly accept any food items in packets or tins but nothing perishable. You can send your donations</w:t>
      </w:r>
      <w:r w:rsidRPr="007F6B47">
        <w:rPr>
          <w:sz w:val="24"/>
          <w:szCs w:val="24"/>
        </w:rPr>
        <w:t xml:space="preserve"> into school with your child where they will be kept safely and hygienically in a box in the classroom until it is time to be donated.</w:t>
      </w:r>
    </w:p>
    <w:p w14:paraId="42453258" w14:textId="62252D9C" w:rsidR="00FD6565" w:rsidRPr="007F6B47" w:rsidRDefault="00FD6565" w:rsidP="00FD6565">
      <w:pPr>
        <w:rPr>
          <w:sz w:val="24"/>
          <w:szCs w:val="24"/>
        </w:rPr>
      </w:pPr>
      <w:r w:rsidRPr="007F6B47">
        <w:rPr>
          <w:sz w:val="24"/>
          <w:szCs w:val="24"/>
        </w:rPr>
        <w:t>We can accept donations from now until Thursday 22</w:t>
      </w:r>
      <w:r w:rsidRPr="007F6B47">
        <w:rPr>
          <w:sz w:val="24"/>
          <w:szCs w:val="24"/>
          <w:vertAlign w:val="superscript"/>
        </w:rPr>
        <w:t>nd</w:t>
      </w:r>
      <w:r w:rsidRPr="007F6B47">
        <w:rPr>
          <w:sz w:val="24"/>
          <w:szCs w:val="24"/>
        </w:rPr>
        <w:t xml:space="preserve"> October.</w:t>
      </w:r>
    </w:p>
    <w:p w14:paraId="2A1533BA" w14:textId="681FCAB9" w:rsidR="00FD6565" w:rsidRPr="007F6B47" w:rsidRDefault="00FD6565" w:rsidP="00FD6565">
      <w:pPr>
        <w:pBdr>
          <w:bottom w:val="single" w:sz="6" w:space="1" w:color="auto"/>
        </w:pBdr>
        <w:rPr>
          <w:sz w:val="24"/>
          <w:szCs w:val="24"/>
        </w:rPr>
      </w:pPr>
      <w:r w:rsidRPr="007F6B47">
        <w:rPr>
          <w:sz w:val="24"/>
          <w:szCs w:val="24"/>
        </w:rPr>
        <w:t>Many thanks for your continued support.</w:t>
      </w:r>
    </w:p>
    <w:p w14:paraId="5604C206" w14:textId="0C468DF6" w:rsidR="007F6B47" w:rsidRDefault="007F6B47" w:rsidP="007F6B47">
      <w:pPr>
        <w:jc w:val="center"/>
        <w:rPr>
          <w:b/>
          <w:sz w:val="28"/>
          <w:szCs w:val="28"/>
        </w:rPr>
      </w:pPr>
      <w:r w:rsidRPr="007F6B47">
        <w:rPr>
          <w:b/>
          <w:sz w:val="28"/>
          <w:szCs w:val="28"/>
        </w:rPr>
        <w:t>Harvest Festival Video Consent Form 2020</w:t>
      </w:r>
    </w:p>
    <w:p w14:paraId="09C0BD42" w14:textId="7CE1D125" w:rsidR="007F6B47" w:rsidRDefault="007F6B47" w:rsidP="007F6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return this form by Friday 16</w:t>
      </w:r>
      <w:r w:rsidRPr="007F6B4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October .</w:t>
      </w:r>
      <w:bookmarkStart w:id="0" w:name="_GoBack"/>
      <w:bookmarkEnd w:id="0"/>
      <w:proofErr w:type="gramEnd"/>
    </w:p>
    <w:p w14:paraId="196E716F" w14:textId="77777777" w:rsidR="007F6B47" w:rsidRDefault="007F6B47" w:rsidP="007F6B47">
      <w:pPr>
        <w:jc w:val="center"/>
        <w:rPr>
          <w:b/>
          <w:sz w:val="28"/>
          <w:szCs w:val="28"/>
        </w:rPr>
      </w:pPr>
    </w:p>
    <w:p w14:paraId="12FC0DD9" w14:textId="12C74235" w:rsidR="007F6B47" w:rsidRPr="007F6B47" w:rsidRDefault="007F6B47" w:rsidP="007F6B47">
      <w:pPr>
        <w:rPr>
          <w:sz w:val="24"/>
          <w:szCs w:val="24"/>
        </w:rPr>
      </w:pPr>
      <w:r w:rsidRPr="007F6B47">
        <w:rPr>
          <w:sz w:val="24"/>
          <w:szCs w:val="24"/>
        </w:rPr>
        <w:t>Child’s Name………………………………………………….. Class…………………………….</w:t>
      </w:r>
    </w:p>
    <w:p w14:paraId="0143B3A4" w14:textId="184C36B6" w:rsidR="007F6B47" w:rsidRDefault="007F6B47" w:rsidP="007F6B47">
      <w:pPr>
        <w:rPr>
          <w:sz w:val="24"/>
          <w:szCs w:val="24"/>
        </w:rPr>
      </w:pPr>
      <w:r w:rsidRPr="007F6B47">
        <w:rPr>
          <w:sz w:val="24"/>
          <w:szCs w:val="24"/>
        </w:rPr>
        <w:t>I give</w:t>
      </w:r>
      <w:r>
        <w:rPr>
          <w:sz w:val="24"/>
          <w:szCs w:val="24"/>
        </w:rPr>
        <w:t xml:space="preserve">/do not give permission for my child to take part in the Harvest Festival Video that will be available on the school website. </w:t>
      </w:r>
    </w:p>
    <w:p w14:paraId="3EDB933F" w14:textId="08ACBB65" w:rsidR="007F6B47" w:rsidRDefault="007F6B47" w:rsidP="007F6B47">
      <w:pPr>
        <w:rPr>
          <w:sz w:val="24"/>
          <w:szCs w:val="24"/>
        </w:rPr>
      </w:pPr>
    </w:p>
    <w:p w14:paraId="659DCD8F" w14:textId="2B139968" w:rsidR="007F6B47" w:rsidRPr="007F6B47" w:rsidRDefault="007F6B47" w:rsidP="007F6B47">
      <w:pPr>
        <w:rPr>
          <w:sz w:val="24"/>
          <w:szCs w:val="24"/>
        </w:rPr>
      </w:pPr>
      <w:r>
        <w:rPr>
          <w:sz w:val="24"/>
          <w:szCs w:val="24"/>
        </w:rPr>
        <w:t>Signed (parent/carer) …………………………………………………………Date……………………………….</w:t>
      </w:r>
    </w:p>
    <w:sectPr w:rsidR="007F6B47" w:rsidRPr="007F6B47" w:rsidSect="00353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560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9F1" w14:textId="77777777" w:rsidR="007F6B47" w:rsidRDefault="007F6B47" w:rsidP="002946FF">
      <w:pPr>
        <w:spacing w:after="0" w:line="240" w:lineRule="auto"/>
      </w:pPr>
      <w:r>
        <w:separator/>
      </w:r>
    </w:p>
  </w:endnote>
  <w:endnote w:type="continuationSeparator" w:id="0">
    <w:p w14:paraId="6B37035E" w14:textId="77777777" w:rsidR="007F6B47" w:rsidRDefault="007F6B47" w:rsidP="002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71DC" w14:textId="77777777" w:rsidR="007F6B47" w:rsidRDefault="007F6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18" w14:textId="24A215A7" w:rsidR="007F6B47" w:rsidRDefault="007F6B47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562A97D" wp14:editId="7EEADD68">
          <wp:simplePos x="0" y="0"/>
          <wp:positionH relativeFrom="page">
            <wp:posOffset>19354</wp:posOffset>
          </wp:positionH>
          <wp:positionV relativeFrom="paragraph">
            <wp:posOffset>-135890</wp:posOffset>
          </wp:positionV>
          <wp:extent cx="7519670" cy="858520"/>
          <wp:effectExtent l="0" t="0" r="508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PS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Fulfen Primary </w:t>
    </w:r>
    <w:proofErr w:type="gramStart"/>
    <w:r>
      <w:rPr>
        <w:rFonts w:ascii="Tw Cen MT" w:hAnsi="Tw Cen MT" w:cs="Tw Cen MT"/>
        <w:b/>
        <w:bCs/>
        <w:color w:val="001C85"/>
        <w:sz w:val="16"/>
        <w:szCs w:val="16"/>
      </w:rPr>
      <w:t xml:space="preserve">School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proofErr w:type="gramEnd"/>
    <w:r>
      <w:rPr>
        <w:rFonts w:ascii="Tw Cen MT" w:hAnsi="Tw Cen MT" w:cs="Tw Cen MT"/>
        <w:b/>
        <w:bCs/>
        <w:color w:val="001C85"/>
        <w:sz w:val="16"/>
        <w:szCs w:val="16"/>
      </w:rPr>
      <w:t xml:space="preserve">  Rugeley Road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</w:t>
    </w:r>
    <w:proofErr w:type="spellStart"/>
    <w:r>
      <w:rPr>
        <w:rFonts w:ascii="Tw Cen MT" w:hAnsi="Tw Cen MT" w:cs="Tw Cen MT"/>
        <w:b/>
        <w:bCs/>
        <w:color w:val="001C85"/>
        <w:sz w:val="16"/>
        <w:szCs w:val="16"/>
      </w:rPr>
      <w:t>Burnt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woo</w:t>
    </w:r>
    <w:r>
      <w:rPr>
        <w:rFonts w:ascii="Tw Cen MT" w:hAnsi="Tw Cen MT" w:cs="Tw Cen MT"/>
        <w:b/>
        <w:bCs/>
        <w:color w:val="001C85"/>
        <w:sz w:val="16"/>
        <w:szCs w:val="16"/>
      </w:rPr>
      <w:t>d</w:t>
    </w:r>
    <w:proofErr w:type="spellEnd"/>
    <w:r>
      <w:rPr>
        <w:rFonts w:ascii="Tw Cen MT" w:hAnsi="Tw Cen MT" w:cs="Tw Cen MT"/>
        <w:b/>
        <w:bCs/>
        <w:color w:val="001C85"/>
        <w:sz w:val="16"/>
        <w:szCs w:val="16"/>
      </w:rPr>
      <w:t xml:space="preserve">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Staffor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hire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WS7 9BJ</w:t>
    </w:r>
  </w:p>
  <w:p w14:paraId="420124ED" w14:textId="77777777" w:rsidR="007F6B47" w:rsidRDefault="007F6B47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rFonts w:ascii="Tw Cen MT" w:hAnsi="Tw Cen MT" w:cs="Tw Cen MT"/>
        <w:b/>
        <w:bCs/>
        <w:color w:val="001C85"/>
        <w:spacing w:val="-13"/>
        <w:sz w:val="16"/>
        <w:szCs w:val="16"/>
      </w:rPr>
      <w:t>0</w:t>
    </w:r>
    <w:r>
      <w:rPr>
        <w:rFonts w:ascii="Tw Cen MT" w:hAnsi="Tw Cen MT" w:cs="Tw Cen MT"/>
        <w:b/>
        <w:bCs/>
        <w:color w:val="001C85"/>
        <w:spacing w:val="-19"/>
        <w:sz w:val="16"/>
        <w:szCs w:val="16"/>
      </w:rPr>
      <w:t>1</w:t>
    </w:r>
    <w:r>
      <w:rPr>
        <w:rFonts w:ascii="Tw Cen MT" w:hAnsi="Tw Cen MT" w:cs="Tw Cen MT"/>
        <w:b/>
        <w:bCs/>
        <w:color w:val="001C85"/>
        <w:sz w:val="16"/>
        <w:szCs w:val="16"/>
      </w:rPr>
      <w:t>543 2260</w:t>
    </w:r>
    <w:r>
      <w:rPr>
        <w:rFonts w:ascii="Tw Cen MT" w:hAnsi="Tw Cen MT" w:cs="Tw Cen MT"/>
        <w:b/>
        <w:bCs/>
        <w:color w:val="001C85"/>
        <w:spacing w:val="-6"/>
        <w:sz w:val="16"/>
        <w:szCs w:val="16"/>
      </w:rPr>
      <w:t>7</w:t>
    </w:r>
    <w:r>
      <w:rPr>
        <w:rFonts w:ascii="Tw Cen MT" w:hAnsi="Tw Cen MT" w:cs="Tw Cen MT"/>
        <w:b/>
        <w:bCs/>
        <w:color w:val="001C85"/>
        <w:sz w:val="16"/>
        <w:szCs w:val="16"/>
      </w:rPr>
      <w:t>0    office@fulfen.staffs.sch.uk   www.fulfen.staffs.sch.uk</w:t>
    </w:r>
  </w:p>
  <w:p w14:paraId="29F5C544" w14:textId="77777777" w:rsidR="007F6B47" w:rsidRDefault="007F6B47" w:rsidP="00353CC2">
    <w:pPr>
      <w:pStyle w:val="Footer"/>
      <w:jc w:val="center"/>
      <w:rPr>
        <w:rFonts w:ascii="Tw Cen MT" w:hAnsi="Tw Cen MT" w:cs="Tw Cen MT"/>
        <w:b/>
        <w:bCs/>
        <w:color w:val="001C85"/>
        <w:spacing w:val="-5"/>
        <w:sz w:val="16"/>
        <w:szCs w:val="16"/>
      </w:rPr>
    </w:pPr>
  </w:p>
  <w:p w14:paraId="1738334B" w14:textId="70A411F4" w:rsidR="007F6B47" w:rsidRDefault="007F6B47" w:rsidP="00353CC2">
    <w:pPr>
      <w:pStyle w:val="Footer"/>
      <w:jc w:val="center"/>
    </w:pP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H</w:t>
    </w:r>
    <w:r>
      <w:rPr>
        <w:rFonts w:ascii="Tw Cen MT" w:hAnsi="Tw Cen MT" w:cs="Tw Cen MT"/>
        <w:b/>
        <w:bCs/>
        <w:color w:val="001C85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z w:val="16"/>
        <w:szCs w:val="16"/>
      </w:rPr>
      <w:t>dte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c</w:t>
    </w:r>
    <w:r>
      <w:rPr>
        <w:rFonts w:ascii="Tw Cen MT" w:hAnsi="Tw Cen MT" w:cs="Tw Cen MT"/>
        <w:b/>
        <w:bCs/>
        <w:color w:val="001C85"/>
        <w:sz w:val="16"/>
        <w:szCs w:val="16"/>
      </w:rPr>
      <w:t>her M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iss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Jane 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Dav</w:t>
    </w:r>
    <w:r>
      <w:rPr>
        <w:rFonts w:ascii="Tw Cen MT" w:hAnsi="Tw Cen MT" w:cs="Tw Cen MT"/>
        <w:b/>
        <w:bCs/>
        <w:color w:val="001C85"/>
        <w:sz w:val="16"/>
        <w:szCs w:val="16"/>
      </w:rPr>
      <w:t>i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3B5A" w14:textId="77777777" w:rsidR="007F6B47" w:rsidRDefault="007F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29F5" w14:textId="77777777" w:rsidR="007F6B47" w:rsidRDefault="007F6B47" w:rsidP="002946FF">
      <w:pPr>
        <w:spacing w:after="0" w:line="240" w:lineRule="auto"/>
      </w:pPr>
      <w:r>
        <w:separator/>
      </w:r>
    </w:p>
  </w:footnote>
  <w:footnote w:type="continuationSeparator" w:id="0">
    <w:p w14:paraId="5F1E8372" w14:textId="77777777" w:rsidR="007F6B47" w:rsidRDefault="007F6B47" w:rsidP="0029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4821" w14:textId="77777777" w:rsidR="007F6B47" w:rsidRDefault="007F6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1CE4" w14:textId="113C9BA2" w:rsidR="007F6B47" w:rsidRDefault="007F6B4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B614E" wp14:editId="7AB664BE">
              <wp:simplePos x="0" y="0"/>
              <wp:positionH relativeFrom="column">
                <wp:posOffset>3708400</wp:posOffset>
              </wp:positionH>
              <wp:positionV relativeFrom="paragraph">
                <wp:posOffset>-373380</wp:posOffset>
              </wp:positionV>
              <wp:extent cx="2918460" cy="14249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142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92E5B" w14:textId="77777777" w:rsidR="007F6B47" w:rsidRDefault="007F6B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B6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-29.4pt;width:229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" filled="f" stroked="f" strokeweight=".5pt">
              <v:textbox>
                <w:txbxContent>
                  <w:p w14:paraId="18B92E5B" w14:textId="77777777" w:rsidR="00FD6565" w:rsidRDefault="00FD6565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284EB4" wp14:editId="2E3A5877">
          <wp:simplePos x="0" y="0"/>
          <wp:positionH relativeFrom="page">
            <wp:posOffset>14605</wp:posOffset>
          </wp:positionH>
          <wp:positionV relativeFrom="paragraph">
            <wp:posOffset>-436576</wp:posOffset>
          </wp:positionV>
          <wp:extent cx="7517130" cy="1830070"/>
          <wp:effectExtent l="0" t="0" r="7620" b="0"/>
          <wp:wrapThrough wrapText="bothSides">
            <wp:wrapPolygon edited="0">
              <wp:start x="0" y="0"/>
              <wp:lineTo x="0" y="21360"/>
              <wp:lineTo x="21567" y="21360"/>
              <wp:lineTo x="21567" y="0"/>
              <wp:lineTo x="0" y="0"/>
            </wp:wrapPolygon>
          </wp:wrapThrough>
          <wp:docPr id="84" name="Picture 8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S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83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7ED9" w14:textId="77777777" w:rsidR="007F6B47" w:rsidRDefault="007F6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F"/>
    <w:rsid w:val="001C191E"/>
    <w:rsid w:val="002064EF"/>
    <w:rsid w:val="002946FF"/>
    <w:rsid w:val="002F622D"/>
    <w:rsid w:val="00353CC2"/>
    <w:rsid w:val="00654DBA"/>
    <w:rsid w:val="007F6B47"/>
    <w:rsid w:val="0087776B"/>
    <w:rsid w:val="00BE6872"/>
    <w:rsid w:val="00BF0389"/>
    <w:rsid w:val="00C34EFC"/>
    <w:rsid w:val="00C80738"/>
    <w:rsid w:val="00D92E97"/>
    <w:rsid w:val="00EB45D3"/>
    <w:rsid w:val="00F05D3E"/>
    <w:rsid w:val="00F43939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C731CC"/>
  <w15:chartTrackingRefBased/>
  <w15:docId w15:val="{F27F05CC-A4C1-459B-9141-1DDF93C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6FF"/>
  </w:style>
  <w:style w:type="paragraph" w:styleId="Footer">
    <w:name w:val="footer"/>
    <w:basedOn w:val="Normal"/>
    <w:link w:val="FooterChar"/>
    <w:uiPriority w:val="99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FF"/>
  </w:style>
  <w:style w:type="paragraph" w:customStyle="1" w:styleId="BasicParagraph">
    <w:name w:val="[Basic Paragraph]"/>
    <w:basedOn w:val="Normal"/>
    <w:uiPriority w:val="99"/>
    <w:rsid w:val="00353C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5207BACFA4C4A8704FAE57216EE21" ma:contentTypeVersion="12" ma:contentTypeDescription="Create a new document." ma:contentTypeScope="" ma:versionID="5c18f6283141b6c318f341ec631af512">
  <xsd:schema xmlns:xsd="http://www.w3.org/2001/XMLSchema" xmlns:xs="http://www.w3.org/2001/XMLSchema" xmlns:p="http://schemas.microsoft.com/office/2006/metadata/properties" xmlns:ns2="6974f81b-2add-4ae4-8858-8c3a88be0e6f" xmlns:ns3="8a781275-532d-4878-a0c2-8d89bbaf597f" targetNamespace="http://schemas.microsoft.com/office/2006/metadata/properties" ma:root="true" ma:fieldsID="6993a8d355f773ec5ddb7f398b88ce8d" ns2:_="" ns3:_="">
    <xsd:import namespace="6974f81b-2add-4ae4-8858-8c3a88be0e6f"/>
    <xsd:import namespace="8a781275-532d-4878-a0c2-8d89bbaf5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f81b-2add-4ae4-8858-8c3a88be0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275-532d-4878-a0c2-8d89bbaf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5B592-BF4C-448D-B79C-101BF8F198D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a781275-532d-4878-a0c2-8d89bbaf597f"/>
    <ds:schemaRef ds:uri="6974f81b-2add-4ae4-8858-8c3a88be0e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B3537-D50A-414C-B71B-32BF3E73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f81b-2add-4ae4-8858-8c3a88be0e6f"/>
    <ds:schemaRef ds:uri="8a781275-532d-4878-a0c2-8d89bbaf5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6954A-2855-4C99-870B-88BD2EB2D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Ballett</dc:creator>
  <cp:keywords/>
  <dc:description/>
  <cp:lastModifiedBy>Suzanne Steele</cp:lastModifiedBy>
  <cp:revision>3</cp:revision>
  <cp:lastPrinted>2020-10-12T12:54:00Z</cp:lastPrinted>
  <dcterms:created xsi:type="dcterms:W3CDTF">2020-10-12T10:05:00Z</dcterms:created>
  <dcterms:modified xsi:type="dcterms:W3CDTF">2020-10-12T12:54:00Z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0x010100A2E5207BACFA4C4A8704FAE57216EE21</vt:lpwstr>
  </property>
</Properties>
</file>